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CC" w:rsidRDefault="005F0ACC" w:rsidP="005F0ACC">
      <w:pPr>
        <w:shd w:val="clear" w:color="auto" w:fill="FFFFFF"/>
        <w:jc w:val="center"/>
        <w:rPr>
          <w:rFonts w:cs="Tahoma"/>
          <w:b/>
          <w:color w:val="333333"/>
        </w:rPr>
      </w:pPr>
      <w:r>
        <w:rPr>
          <w:rFonts w:cs="Tahoma"/>
          <w:b/>
          <w:bCs/>
          <w:color w:val="333333"/>
          <w:kern w:val="36"/>
        </w:rPr>
        <w:t xml:space="preserve">Public Participation In Local Governemnt </w:t>
      </w:r>
    </w:p>
    <w:p w:rsidR="00FB1896" w:rsidRPr="00CC50EA" w:rsidRDefault="00FB1896" w:rsidP="00FB1896">
      <w:pPr>
        <w:shd w:val="clear" w:color="auto" w:fill="FFFFFF"/>
        <w:jc w:val="center"/>
        <w:rPr>
          <w:rFonts w:cs="Tahoma"/>
          <w:color w:val="333333"/>
          <w:sz w:val="20"/>
          <w:szCs w:val="20"/>
        </w:rPr>
      </w:pPr>
      <w:r w:rsidRPr="00CC50EA">
        <w:rPr>
          <w:rFonts w:cs="Tahoma"/>
          <w:color w:val="333333"/>
          <w:sz w:val="20"/>
          <w:szCs w:val="20"/>
        </w:rPr>
        <w:t>SAQA US ID 242860 NQF level: 3 Credits: 4</w:t>
      </w:r>
    </w:p>
    <w:p w:rsidR="00FB1896" w:rsidRPr="00CC50EA" w:rsidRDefault="00FB1896" w:rsidP="00FB1896">
      <w:pPr>
        <w:shd w:val="clear" w:color="auto" w:fill="FFFFFF"/>
        <w:jc w:val="center"/>
        <w:rPr>
          <w:rFonts w:cs="Tahoma"/>
          <w:color w:val="333333"/>
          <w:sz w:val="20"/>
          <w:szCs w:val="20"/>
        </w:rPr>
      </w:pPr>
      <w:r w:rsidRPr="00CC50EA">
        <w:rPr>
          <w:rFonts w:cs="Tahoma"/>
          <w:color w:val="333333"/>
          <w:sz w:val="20"/>
          <w:szCs w:val="20"/>
        </w:rPr>
        <w:t xml:space="preserve">SAQA US ID </w:t>
      </w:r>
      <w:r>
        <w:rPr>
          <w:rFonts w:cs="Tahoma"/>
          <w:color w:val="333333"/>
          <w:sz w:val="20"/>
          <w:szCs w:val="20"/>
        </w:rPr>
        <w:t>113955</w:t>
      </w:r>
      <w:r w:rsidRPr="00CC50EA">
        <w:rPr>
          <w:rFonts w:cs="Tahoma"/>
          <w:color w:val="333333"/>
          <w:sz w:val="20"/>
          <w:szCs w:val="20"/>
        </w:rPr>
        <w:t xml:space="preserve"> NQF level: 3 Credits: 4</w:t>
      </w:r>
    </w:p>
    <w:p w:rsidR="00FB1896" w:rsidRPr="00CC50EA" w:rsidRDefault="00FB1896" w:rsidP="00FB1896">
      <w:pPr>
        <w:shd w:val="clear" w:color="auto" w:fill="FFFFFF"/>
        <w:jc w:val="center"/>
        <w:rPr>
          <w:rFonts w:cs="Tahoma"/>
          <w:color w:val="333333"/>
          <w:sz w:val="20"/>
          <w:szCs w:val="20"/>
        </w:rPr>
      </w:pPr>
      <w:r w:rsidRPr="00CC50EA">
        <w:rPr>
          <w:rFonts w:cs="Tahoma"/>
          <w:color w:val="333333"/>
          <w:sz w:val="20"/>
          <w:szCs w:val="20"/>
        </w:rPr>
        <w:t xml:space="preserve">SAQA US ID </w:t>
      </w:r>
      <w:r w:rsidR="00E01148">
        <w:rPr>
          <w:rFonts w:cs="Tahoma"/>
          <w:color w:val="333333"/>
          <w:sz w:val="20"/>
          <w:szCs w:val="20"/>
        </w:rPr>
        <w:t>123436 NQF level: 3 Credits: 7</w:t>
      </w:r>
    </w:p>
    <w:p w:rsidR="00FB1896" w:rsidRPr="00CC50EA" w:rsidRDefault="00FB1896" w:rsidP="00FB1896">
      <w:pPr>
        <w:shd w:val="clear" w:color="auto" w:fill="FFFFFF"/>
        <w:jc w:val="center"/>
        <w:rPr>
          <w:rFonts w:cs="Tahoma"/>
          <w:color w:val="333333"/>
          <w:sz w:val="20"/>
          <w:szCs w:val="20"/>
        </w:rPr>
      </w:pPr>
      <w:r w:rsidRPr="00CC50EA">
        <w:rPr>
          <w:rFonts w:cs="Tahoma"/>
          <w:color w:val="333333"/>
          <w:sz w:val="20"/>
          <w:szCs w:val="20"/>
        </w:rPr>
        <w:t xml:space="preserve">SAQA US ID </w:t>
      </w:r>
      <w:r w:rsidR="00E510EE">
        <w:rPr>
          <w:rFonts w:cs="Tahoma"/>
          <w:color w:val="333333"/>
          <w:sz w:val="20"/>
          <w:szCs w:val="20"/>
        </w:rPr>
        <w:t>242893</w:t>
      </w:r>
      <w:r w:rsidRPr="00CC50EA">
        <w:rPr>
          <w:rFonts w:cs="Tahoma"/>
          <w:color w:val="333333"/>
          <w:sz w:val="20"/>
          <w:szCs w:val="20"/>
        </w:rPr>
        <w:t xml:space="preserve"> NQF level: </w:t>
      </w:r>
      <w:r w:rsidR="00E510EE">
        <w:rPr>
          <w:rFonts w:cs="Tahoma"/>
          <w:color w:val="333333"/>
          <w:sz w:val="20"/>
          <w:szCs w:val="20"/>
        </w:rPr>
        <w:t>2 Credits: 6</w:t>
      </w:r>
    </w:p>
    <w:p w:rsidR="005F0ACC" w:rsidRDefault="005F0ACC" w:rsidP="005F0ACC">
      <w:pPr>
        <w:shd w:val="clear" w:color="auto" w:fill="FFFFFF"/>
        <w:rPr>
          <w:rStyle w:val="Strong"/>
          <w:rFonts w:cs="Tahoma"/>
          <w:color w:val="333333"/>
          <w:sz w:val="20"/>
          <w:szCs w:val="20"/>
        </w:rPr>
      </w:pPr>
    </w:p>
    <w:p w:rsidR="005F0ACC" w:rsidRPr="00CC50EA" w:rsidRDefault="005F0ACC" w:rsidP="005F0ACC">
      <w:pPr>
        <w:shd w:val="clear" w:color="auto" w:fill="FFFFFF"/>
        <w:rPr>
          <w:rFonts w:cs="Tahoma"/>
          <w:color w:val="333333"/>
          <w:sz w:val="20"/>
          <w:szCs w:val="20"/>
        </w:rPr>
      </w:pPr>
      <w:r w:rsidRPr="00CC50EA">
        <w:rPr>
          <w:rStyle w:val="Strong"/>
          <w:rFonts w:cs="Tahoma"/>
          <w:color w:val="333333"/>
          <w:sz w:val="20"/>
          <w:szCs w:val="20"/>
        </w:rPr>
        <w:t>EXCELLENT SERVICE DELIVERY IN THE PUBLIC SECTOR THROUGH BATHO PELE</w:t>
      </w:r>
    </w:p>
    <w:p w:rsidR="005F0ACC" w:rsidRPr="00CC50EA" w:rsidRDefault="005F0ACC" w:rsidP="005F0ACC">
      <w:pPr>
        <w:shd w:val="clear" w:color="auto" w:fill="FFFFFF"/>
        <w:rPr>
          <w:rFonts w:cs="Tahoma"/>
          <w:color w:val="333333"/>
          <w:sz w:val="20"/>
          <w:szCs w:val="20"/>
        </w:rPr>
      </w:pPr>
      <w:r w:rsidRPr="00CC50EA">
        <w:rPr>
          <w:rStyle w:val="Strong"/>
          <w:rFonts w:cs="Tahoma"/>
          <w:color w:val="333333"/>
          <w:sz w:val="20"/>
          <w:szCs w:val="20"/>
        </w:rPr>
        <w:t xml:space="preserve">INTRODUCTION </w:t>
      </w:r>
    </w:p>
    <w:p w:rsidR="005F0ACC" w:rsidRPr="003D2791" w:rsidRDefault="005F0ACC" w:rsidP="005F0ACC">
      <w:pPr>
        <w:shd w:val="clear" w:color="auto" w:fill="FFFFFF"/>
        <w:rPr>
          <w:rFonts w:cs="Tahoma"/>
          <w:color w:val="333333"/>
          <w:sz w:val="20"/>
          <w:szCs w:val="20"/>
        </w:rPr>
      </w:pPr>
      <w:r w:rsidRPr="003D2791">
        <w:rPr>
          <w:rFonts w:cs="Tahoma"/>
          <w:color w:val="333333"/>
          <w:sz w:val="20"/>
          <w:szCs w:val="20"/>
        </w:rPr>
        <w:t>This skills programme has been designed to provide you with the knowledge, skills and attitudes to achieve the ideals of good governance and to provide an excellent service to all customers.</w:t>
      </w:r>
    </w:p>
    <w:p w:rsidR="005F0ACC" w:rsidRPr="003D2791" w:rsidRDefault="005F0ACC" w:rsidP="005F0ACC">
      <w:pPr>
        <w:shd w:val="clear" w:color="auto" w:fill="FFFFFF"/>
        <w:rPr>
          <w:rFonts w:cs="Tahoma"/>
          <w:color w:val="333333"/>
          <w:sz w:val="20"/>
          <w:szCs w:val="20"/>
        </w:rPr>
      </w:pPr>
      <w:r w:rsidRPr="003D2791">
        <w:rPr>
          <w:rFonts w:cs="Tahoma"/>
          <w:color w:val="333333"/>
          <w:sz w:val="20"/>
          <w:szCs w:val="20"/>
        </w:rPr>
        <w:t>This programme is aligned to the following Unit Standard:</w:t>
      </w:r>
    </w:p>
    <w:p w:rsidR="00926BDB" w:rsidRDefault="005F0ACC" w:rsidP="00926BDB">
      <w:pPr>
        <w:numPr>
          <w:ilvl w:val="0"/>
          <w:numId w:val="1"/>
        </w:numPr>
        <w:shd w:val="clear" w:color="auto" w:fill="FFFFFF"/>
        <w:rPr>
          <w:rFonts w:cs="Tahoma"/>
          <w:color w:val="333333"/>
          <w:sz w:val="20"/>
          <w:szCs w:val="20"/>
        </w:rPr>
      </w:pPr>
      <w:r w:rsidRPr="003D2791">
        <w:rPr>
          <w:rFonts w:cs="Tahoma"/>
          <w:color w:val="333333"/>
          <w:sz w:val="20"/>
          <w:szCs w:val="20"/>
        </w:rPr>
        <w:t>Apply the Batho Pele principles to own work role and context (NLRD 242860).</w:t>
      </w:r>
    </w:p>
    <w:p w:rsidR="00926BDB" w:rsidRDefault="00926BDB" w:rsidP="00926BDB">
      <w:pPr>
        <w:numPr>
          <w:ilvl w:val="0"/>
          <w:numId w:val="1"/>
        </w:numPr>
        <w:shd w:val="clear" w:color="auto" w:fill="FFFFFF"/>
        <w:rPr>
          <w:rFonts w:cs="Tahoma"/>
          <w:color w:val="333333"/>
          <w:sz w:val="20"/>
          <w:szCs w:val="20"/>
        </w:rPr>
      </w:pPr>
      <w:r w:rsidRPr="00926BDB">
        <w:rPr>
          <w:rFonts w:cs="Tahoma"/>
          <w:color w:val="333333"/>
          <w:sz w:val="20"/>
          <w:szCs w:val="20"/>
        </w:rPr>
        <w:t>SAQA US ID 113955 NQF level: 3 Credits: 4</w:t>
      </w:r>
    </w:p>
    <w:p w:rsidR="00926BDB" w:rsidRDefault="00926BDB" w:rsidP="00926BDB">
      <w:pPr>
        <w:numPr>
          <w:ilvl w:val="0"/>
          <w:numId w:val="1"/>
        </w:numPr>
        <w:shd w:val="clear" w:color="auto" w:fill="FFFFFF"/>
        <w:rPr>
          <w:rFonts w:cs="Tahoma"/>
          <w:color w:val="333333"/>
          <w:sz w:val="20"/>
          <w:szCs w:val="20"/>
        </w:rPr>
      </w:pPr>
      <w:r w:rsidRPr="00926BDB">
        <w:rPr>
          <w:rFonts w:cs="Tahoma"/>
          <w:color w:val="333333"/>
          <w:sz w:val="20"/>
          <w:szCs w:val="20"/>
        </w:rPr>
        <w:t>SAQA US ID 123436 NQF level: 3 Credits: 7</w:t>
      </w:r>
    </w:p>
    <w:p w:rsidR="00926BDB" w:rsidRPr="00926BDB" w:rsidRDefault="00926BDB" w:rsidP="00926BDB">
      <w:pPr>
        <w:numPr>
          <w:ilvl w:val="0"/>
          <w:numId w:val="1"/>
        </w:numPr>
        <w:shd w:val="clear" w:color="auto" w:fill="FFFFFF"/>
        <w:rPr>
          <w:rFonts w:cs="Tahoma"/>
          <w:color w:val="333333"/>
          <w:sz w:val="20"/>
          <w:szCs w:val="20"/>
        </w:rPr>
      </w:pPr>
      <w:r w:rsidRPr="00926BDB">
        <w:rPr>
          <w:rFonts w:cs="Tahoma"/>
          <w:color w:val="333333"/>
          <w:sz w:val="20"/>
          <w:szCs w:val="20"/>
        </w:rPr>
        <w:t>SAQA US ID 242893 NQF level: 2 Credits: 6</w:t>
      </w:r>
    </w:p>
    <w:p w:rsidR="005F0ACC" w:rsidRPr="003D2791" w:rsidRDefault="005F0ACC" w:rsidP="005F0ACC">
      <w:pPr>
        <w:shd w:val="clear" w:color="auto" w:fill="FFFFFF"/>
        <w:ind w:left="360"/>
        <w:rPr>
          <w:rFonts w:cs="Tahoma"/>
          <w:color w:val="333333"/>
          <w:sz w:val="20"/>
          <w:szCs w:val="20"/>
        </w:rPr>
      </w:pPr>
    </w:p>
    <w:p w:rsidR="005F0ACC" w:rsidRPr="003D2791" w:rsidRDefault="005F0ACC" w:rsidP="005F0ACC">
      <w:pPr>
        <w:shd w:val="clear" w:color="auto" w:fill="FFFFFF"/>
        <w:rPr>
          <w:rFonts w:cs="Tahoma"/>
          <w:color w:val="333333"/>
          <w:sz w:val="20"/>
          <w:szCs w:val="20"/>
        </w:rPr>
      </w:pPr>
      <w:r w:rsidRPr="003D2791">
        <w:rPr>
          <w:rStyle w:val="Strong"/>
          <w:rFonts w:cs="Tahoma"/>
          <w:color w:val="333333"/>
          <w:sz w:val="20"/>
          <w:szCs w:val="20"/>
        </w:rPr>
        <w:t>PROGRAMME OUTCOMES</w:t>
      </w:r>
    </w:p>
    <w:p w:rsidR="005F0ACC" w:rsidRPr="003D2791" w:rsidRDefault="005F0ACC" w:rsidP="005F0ACC">
      <w:pPr>
        <w:shd w:val="clear" w:color="auto" w:fill="FFFFFF"/>
        <w:rPr>
          <w:rFonts w:cs="Tahoma"/>
          <w:color w:val="333333"/>
          <w:sz w:val="20"/>
          <w:szCs w:val="20"/>
        </w:rPr>
      </w:pPr>
      <w:r w:rsidRPr="003D2791">
        <w:rPr>
          <w:rFonts w:cs="Tahoma"/>
          <w:color w:val="333333"/>
          <w:sz w:val="20"/>
          <w:szCs w:val="20"/>
        </w:rPr>
        <w:t>On completion of this learning programme, learners will be able to:</w:t>
      </w:r>
    </w:p>
    <w:p w:rsidR="005F0ACC" w:rsidRPr="003D2791" w:rsidRDefault="005F0ACC" w:rsidP="005F0ACC">
      <w:pPr>
        <w:numPr>
          <w:ilvl w:val="0"/>
          <w:numId w:val="2"/>
        </w:numPr>
        <w:shd w:val="clear" w:color="auto" w:fill="FFFFFF"/>
        <w:rPr>
          <w:rFonts w:cs="Tahoma"/>
          <w:color w:val="333333"/>
          <w:sz w:val="20"/>
          <w:szCs w:val="20"/>
        </w:rPr>
      </w:pPr>
      <w:r w:rsidRPr="003D2791">
        <w:rPr>
          <w:rFonts w:cs="Tahoma"/>
          <w:color w:val="333333"/>
          <w:sz w:val="20"/>
          <w:szCs w:val="20"/>
        </w:rPr>
        <w:t>Explain how the Batho Pele principles apply to own w</w:t>
      </w:r>
      <w:smartTag w:uri="urn:schemas-microsoft-com:office:smarttags" w:element="PersonName">
        <w:r w:rsidRPr="003D2791">
          <w:rPr>
            <w:rFonts w:cs="Tahoma"/>
            <w:color w:val="333333"/>
            <w:sz w:val="20"/>
            <w:szCs w:val="20"/>
          </w:rPr>
          <w:t>or</w:t>
        </w:r>
      </w:smartTag>
      <w:r w:rsidRPr="003D2791">
        <w:rPr>
          <w:rFonts w:cs="Tahoma"/>
          <w:color w:val="333333"/>
          <w:sz w:val="20"/>
          <w:szCs w:val="20"/>
        </w:rPr>
        <w:t>k roles.</w:t>
      </w:r>
    </w:p>
    <w:p w:rsidR="005F0ACC" w:rsidRPr="003D2791" w:rsidRDefault="005F0ACC" w:rsidP="005F0ACC">
      <w:pPr>
        <w:numPr>
          <w:ilvl w:val="0"/>
          <w:numId w:val="2"/>
        </w:numPr>
        <w:shd w:val="clear" w:color="auto" w:fill="FFFFFF"/>
        <w:rPr>
          <w:rFonts w:cs="Tahoma"/>
          <w:color w:val="333333"/>
          <w:sz w:val="20"/>
          <w:szCs w:val="20"/>
        </w:rPr>
      </w:pPr>
      <w:r w:rsidRPr="003D2791">
        <w:rPr>
          <w:rFonts w:cs="Tahoma"/>
          <w:color w:val="333333"/>
          <w:sz w:val="20"/>
          <w:szCs w:val="20"/>
        </w:rPr>
        <w:t>Explain how the application of Batho Pele principles determines the way in which w</w:t>
      </w:r>
      <w:smartTag w:uri="urn:schemas-microsoft-com:office:smarttags" w:element="PersonName">
        <w:r w:rsidRPr="003D2791">
          <w:rPr>
            <w:rFonts w:cs="Tahoma"/>
            <w:color w:val="333333"/>
            <w:sz w:val="20"/>
            <w:szCs w:val="20"/>
          </w:rPr>
          <w:t>or</w:t>
        </w:r>
      </w:smartTag>
      <w:r w:rsidRPr="003D2791">
        <w:rPr>
          <w:rFonts w:cs="Tahoma"/>
          <w:color w:val="333333"/>
          <w:sz w:val="20"/>
          <w:szCs w:val="20"/>
        </w:rPr>
        <w:t>k is done.</w:t>
      </w:r>
    </w:p>
    <w:p w:rsidR="005F0ACC" w:rsidRPr="003D2791" w:rsidRDefault="005F0ACC" w:rsidP="005F0ACC">
      <w:pPr>
        <w:numPr>
          <w:ilvl w:val="0"/>
          <w:numId w:val="2"/>
        </w:numPr>
        <w:shd w:val="clear" w:color="auto" w:fill="FFFFFF"/>
        <w:rPr>
          <w:rFonts w:cs="Tahoma"/>
          <w:color w:val="333333"/>
          <w:sz w:val="20"/>
          <w:szCs w:val="20"/>
        </w:rPr>
      </w:pPr>
      <w:r w:rsidRPr="003D2791">
        <w:rPr>
          <w:rFonts w:cs="Tahoma"/>
          <w:color w:val="333333"/>
          <w:sz w:val="20"/>
          <w:szCs w:val="20"/>
        </w:rPr>
        <w:t>Identify and describe successful examples of application of Batho Pele principles in a public sect</w:t>
      </w:r>
      <w:smartTag w:uri="urn:schemas-microsoft-com:office:smarttags" w:element="PersonName">
        <w:r w:rsidRPr="003D2791">
          <w:rPr>
            <w:rFonts w:cs="Tahoma"/>
            <w:color w:val="333333"/>
            <w:sz w:val="20"/>
            <w:szCs w:val="20"/>
          </w:rPr>
          <w:t>or</w:t>
        </w:r>
      </w:smartTag>
      <w:r w:rsidRPr="003D2791">
        <w:rPr>
          <w:rFonts w:cs="Tahoma"/>
          <w:color w:val="333333"/>
          <w:sz w:val="20"/>
          <w:szCs w:val="20"/>
        </w:rPr>
        <w:t xml:space="preserve"> context.</w:t>
      </w:r>
    </w:p>
    <w:p w:rsidR="005F0ACC" w:rsidRDefault="005F0ACC" w:rsidP="005F0ACC">
      <w:pPr>
        <w:numPr>
          <w:ilvl w:val="0"/>
          <w:numId w:val="2"/>
        </w:numPr>
        <w:shd w:val="clear" w:color="auto" w:fill="FFFFFF"/>
        <w:rPr>
          <w:rFonts w:cs="Tahoma"/>
          <w:color w:val="333333"/>
          <w:sz w:val="20"/>
          <w:szCs w:val="20"/>
        </w:rPr>
      </w:pPr>
      <w:r w:rsidRPr="003D2791">
        <w:rPr>
          <w:rFonts w:cs="Tahoma"/>
          <w:color w:val="333333"/>
          <w:sz w:val="20"/>
          <w:szCs w:val="20"/>
        </w:rPr>
        <w:t>Explain why the Batho Pele principles are so imp</w:t>
      </w:r>
      <w:smartTag w:uri="urn:schemas-microsoft-com:office:smarttags" w:element="PersonName">
        <w:r w:rsidRPr="003D2791">
          <w:rPr>
            <w:rFonts w:cs="Tahoma"/>
            <w:color w:val="333333"/>
            <w:sz w:val="20"/>
            <w:szCs w:val="20"/>
          </w:rPr>
          <w:t>or</w:t>
        </w:r>
      </w:smartTag>
      <w:r w:rsidRPr="003D2791">
        <w:rPr>
          <w:rFonts w:cs="Tahoma"/>
          <w:color w:val="333333"/>
          <w:sz w:val="20"/>
          <w:szCs w:val="20"/>
        </w:rPr>
        <w:t xml:space="preserve">tant to government and effective service delivery in </w:t>
      </w:r>
      <w:smartTag w:uri="urn:schemas-microsoft-com:office:smarttags" w:element="country-region">
        <w:smartTag w:uri="urn:schemas-microsoft-com:office:smarttags" w:element="place">
          <w:r w:rsidRPr="003D2791">
            <w:rPr>
              <w:rFonts w:cs="Tahoma"/>
              <w:color w:val="333333"/>
              <w:sz w:val="20"/>
              <w:szCs w:val="20"/>
            </w:rPr>
            <w:t>South Africa</w:t>
          </w:r>
        </w:smartTag>
      </w:smartTag>
      <w:r w:rsidRPr="003D2791">
        <w:rPr>
          <w:rFonts w:cs="Tahoma"/>
          <w:color w:val="333333"/>
          <w:sz w:val="20"/>
          <w:szCs w:val="20"/>
        </w:rPr>
        <w:t xml:space="preserve"> and own </w:t>
      </w:r>
      <w:smartTag w:uri="urn:schemas-microsoft-com:office:smarttags" w:element="PersonName">
        <w:r w:rsidRPr="003D2791">
          <w:rPr>
            <w:rFonts w:cs="Tahoma"/>
            <w:color w:val="333333"/>
            <w:sz w:val="20"/>
            <w:szCs w:val="20"/>
          </w:rPr>
          <w:t>or</w:t>
        </w:r>
      </w:smartTag>
      <w:r w:rsidRPr="003D2791">
        <w:rPr>
          <w:rFonts w:cs="Tahoma"/>
          <w:color w:val="333333"/>
          <w:sz w:val="20"/>
          <w:szCs w:val="20"/>
        </w:rPr>
        <w:t>ganisation.</w:t>
      </w:r>
    </w:p>
    <w:p w:rsidR="005F0ACC" w:rsidRPr="003D2791" w:rsidRDefault="005F0ACC" w:rsidP="005F0ACC">
      <w:pPr>
        <w:shd w:val="clear" w:color="auto" w:fill="FFFFFF"/>
        <w:ind w:left="720"/>
        <w:rPr>
          <w:rFonts w:cs="Tahoma"/>
          <w:color w:val="333333"/>
          <w:sz w:val="20"/>
          <w:szCs w:val="20"/>
        </w:rPr>
      </w:pPr>
    </w:p>
    <w:p w:rsidR="005F0ACC" w:rsidRDefault="005F0ACC" w:rsidP="005F0ACC">
      <w:pPr>
        <w:shd w:val="clear" w:color="auto" w:fill="FFFFFF"/>
        <w:rPr>
          <w:rStyle w:val="Strong"/>
          <w:rFonts w:cs="Tahoma"/>
          <w:color w:val="333333"/>
          <w:sz w:val="20"/>
          <w:szCs w:val="20"/>
        </w:rPr>
      </w:pPr>
      <w:r w:rsidRPr="003D2791">
        <w:rPr>
          <w:rStyle w:val="Strong"/>
          <w:rFonts w:cs="Tahoma"/>
          <w:color w:val="333333"/>
          <w:sz w:val="20"/>
          <w:szCs w:val="20"/>
        </w:rPr>
        <w:t>PROGRAMME OUTLINE</w:t>
      </w:r>
    </w:p>
    <w:p w:rsidR="005F0ACC" w:rsidRPr="003D2791" w:rsidRDefault="005F0ACC" w:rsidP="005F0ACC">
      <w:pPr>
        <w:shd w:val="clear" w:color="auto" w:fill="FFFFFF"/>
        <w:rPr>
          <w:rFonts w:cs="Tahoma"/>
          <w:color w:val="333333"/>
          <w:sz w:val="20"/>
          <w:szCs w:val="20"/>
        </w:rPr>
      </w:pPr>
    </w:p>
    <w:p w:rsidR="005F0ACC" w:rsidRPr="003D2791" w:rsidRDefault="005F0ACC" w:rsidP="005F0ACC">
      <w:pPr>
        <w:shd w:val="clear" w:color="auto" w:fill="FFFFFF"/>
        <w:rPr>
          <w:rFonts w:cs="Tahoma"/>
          <w:color w:val="333333"/>
          <w:sz w:val="20"/>
          <w:szCs w:val="20"/>
        </w:rPr>
      </w:pPr>
      <w:r w:rsidRPr="003D2791">
        <w:rPr>
          <w:rStyle w:val="Strong"/>
          <w:rFonts w:cs="Tahoma"/>
          <w:color w:val="333333"/>
          <w:sz w:val="20"/>
          <w:szCs w:val="20"/>
          <w:u w:val="single"/>
        </w:rPr>
        <w:t>Learning Unit 1: The application of Batho Pele in the Public Sect</w:t>
      </w:r>
      <w:smartTag w:uri="urn:schemas-microsoft-com:office:smarttags" w:element="PersonName">
        <w:r w:rsidRPr="003D2791">
          <w:rPr>
            <w:rStyle w:val="Strong"/>
            <w:rFonts w:cs="Tahoma"/>
            <w:color w:val="333333"/>
            <w:sz w:val="20"/>
            <w:szCs w:val="20"/>
            <w:u w:val="single"/>
          </w:rPr>
          <w:t>or</w:t>
        </w:r>
      </w:smartTag>
    </w:p>
    <w:p w:rsidR="005F0ACC" w:rsidRPr="003D2791" w:rsidRDefault="005F0ACC" w:rsidP="005F0ACC">
      <w:pPr>
        <w:numPr>
          <w:ilvl w:val="0"/>
          <w:numId w:val="3"/>
        </w:numPr>
        <w:shd w:val="clear" w:color="auto" w:fill="FFFFFF"/>
        <w:rPr>
          <w:rFonts w:cs="Tahoma"/>
          <w:color w:val="333333"/>
          <w:sz w:val="20"/>
          <w:szCs w:val="20"/>
        </w:rPr>
      </w:pPr>
      <w:r w:rsidRPr="003D2791">
        <w:rPr>
          <w:rFonts w:cs="Tahoma"/>
          <w:color w:val="333333"/>
          <w:sz w:val="20"/>
          <w:szCs w:val="20"/>
        </w:rPr>
        <w:t>Introduction to Batho Pele in the Public Sect</w:t>
      </w:r>
      <w:smartTag w:uri="urn:schemas-microsoft-com:office:smarttags" w:element="PersonName">
        <w:r w:rsidRPr="003D2791">
          <w:rPr>
            <w:rFonts w:cs="Tahoma"/>
            <w:color w:val="333333"/>
            <w:sz w:val="20"/>
            <w:szCs w:val="20"/>
          </w:rPr>
          <w:t>or</w:t>
        </w:r>
      </w:smartTag>
      <w:r w:rsidRPr="003D2791">
        <w:rPr>
          <w:rFonts w:cs="Tahoma"/>
          <w:color w:val="333333"/>
          <w:sz w:val="20"/>
          <w:szCs w:val="20"/>
        </w:rPr>
        <w:t>.</w:t>
      </w:r>
    </w:p>
    <w:p w:rsidR="005F0ACC" w:rsidRPr="003D2791" w:rsidRDefault="005F0ACC" w:rsidP="005F0ACC">
      <w:pPr>
        <w:numPr>
          <w:ilvl w:val="0"/>
          <w:numId w:val="3"/>
        </w:numPr>
        <w:shd w:val="clear" w:color="auto" w:fill="FFFFFF"/>
        <w:rPr>
          <w:rFonts w:cs="Tahoma"/>
          <w:color w:val="333333"/>
          <w:sz w:val="20"/>
          <w:szCs w:val="20"/>
        </w:rPr>
      </w:pPr>
      <w:r w:rsidRPr="003D2791">
        <w:rPr>
          <w:rFonts w:cs="Tahoma"/>
          <w:color w:val="333333"/>
          <w:sz w:val="20"/>
          <w:szCs w:val="20"/>
        </w:rPr>
        <w:t>Batho Pele and legislation.</w:t>
      </w:r>
    </w:p>
    <w:p w:rsidR="005F0ACC" w:rsidRPr="003D2791" w:rsidRDefault="005F0ACC" w:rsidP="005F0ACC">
      <w:pPr>
        <w:numPr>
          <w:ilvl w:val="0"/>
          <w:numId w:val="3"/>
        </w:numPr>
        <w:shd w:val="clear" w:color="auto" w:fill="FFFFFF"/>
        <w:rPr>
          <w:rFonts w:cs="Tahoma"/>
          <w:color w:val="333333"/>
          <w:sz w:val="20"/>
          <w:szCs w:val="20"/>
        </w:rPr>
      </w:pPr>
      <w:r w:rsidRPr="003D2791">
        <w:rPr>
          <w:rFonts w:cs="Tahoma"/>
          <w:color w:val="333333"/>
          <w:sz w:val="20"/>
          <w:szCs w:val="20"/>
        </w:rPr>
        <w:t>Batho Pele principles applied to w</w:t>
      </w:r>
      <w:smartTag w:uri="urn:schemas-microsoft-com:office:smarttags" w:element="PersonName">
        <w:r w:rsidRPr="003D2791">
          <w:rPr>
            <w:rFonts w:cs="Tahoma"/>
            <w:color w:val="333333"/>
            <w:sz w:val="20"/>
            <w:szCs w:val="20"/>
          </w:rPr>
          <w:t>or</w:t>
        </w:r>
      </w:smartTag>
      <w:r w:rsidRPr="003D2791">
        <w:rPr>
          <w:rFonts w:cs="Tahoma"/>
          <w:color w:val="333333"/>
          <w:sz w:val="20"/>
          <w:szCs w:val="20"/>
        </w:rPr>
        <w:t>k role.</w:t>
      </w:r>
    </w:p>
    <w:p w:rsidR="005F0ACC" w:rsidRPr="003D2791" w:rsidRDefault="005F0ACC" w:rsidP="005F0ACC">
      <w:pPr>
        <w:numPr>
          <w:ilvl w:val="0"/>
          <w:numId w:val="3"/>
        </w:numPr>
        <w:shd w:val="clear" w:color="auto" w:fill="FFFFFF"/>
        <w:rPr>
          <w:rFonts w:cs="Tahoma"/>
          <w:color w:val="333333"/>
          <w:sz w:val="20"/>
          <w:szCs w:val="20"/>
        </w:rPr>
      </w:pPr>
      <w:r w:rsidRPr="003D2791">
        <w:rPr>
          <w:rFonts w:cs="Tahoma"/>
          <w:color w:val="333333"/>
          <w:sz w:val="20"/>
          <w:szCs w:val="20"/>
        </w:rPr>
        <w:t>Application of Batho Pele in the w</w:t>
      </w:r>
      <w:smartTag w:uri="urn:schemas-microsoft-com:office:smarttags" w:element="PersonName">
        <w:r w:rsidRPr="003D2791">
          <w:rPr>
            <w:rFonts w:cs="Tahoma"/>
            <w:color w:val="333333"/>
            <w:sz w:val="20"/>
            <w:szCs w:val="20"/>
          </w:rPr>
          <w:t>or</w:t>
        </w:r>
      </w:smartTag>
      <w:r w:rsidRPr="003D2791">
        <w:rPr>
          <w:rFonts w:cs="Tahoma"/>
          <w:color w:val="333333"/>
          <w:sz w:val="20"/>
          <w:szCs w:val="20"/>
        </w:rPr>
        <w:t>k place.</w:t>
      </w:r>
    </w:p>
    <w:p w:rsidR="005F0ACC" w:rsidRPr="003D2791" w:rsidRDefault="005F0ACC" w:rsidP="005F0ACC">
      <w:pPr>
        <w:shd w:val="clear" w:color="auto" w:fill="FFFFFF"/>
        <w:rPr>
          <w:rFonts w:cs="Tahoma"/>
          <w:color w:val="333333"/>
          <w:sz w:val="20"/>
          <w:szCs w:val="20"/>
        </w:rPr>
      </w:pPr>
      <w:r w:rsidRPr="003D2791">
        <w:rPr>
          <w:rStyle w:val="Strong"/>
          <w:rFonts w:cs="Tahoma"/>
          <w:color w:val="333333"/>
          <w:sz w:val="20"/>
          <w:szCs w:val="20"/>
          <w:u w:val="single"/>
        </w:rPr>
        <w:t>Learning Unit 2: The implementation of Batho Pele and its effect on service delivery in the Public Sect</w:t>
      </w:r>
      <w:smartTag w:uri="urn:schemas-microsoft-com:office:smarttags" w:element="PersonName">
        <w:r w:rsidRPr="003D2791">
          <w:rPr>
            <w:rStyle w:val="Strong"/>
            <w:rFonts w:cs="Tahoma"/>
            <w:color w:val="333333"/>
            <w:sz w:val="20"/>
            <w:szCs w:val="20"/>
            <w:u w:val="single"/>
          </w:rPr>
          <w:t>or</w:t>
        </w:r>
      </w:smartTag>
    </w:p>
    <w:p w:rsidR="005F0ACC" w:rsidRPr="003D2791" w:rsidRDefault="005F0ACC" w:rsidP="005F0ACC">
      <w:pPr>
        <w:numPr>
          <w:ilvl w:val="0"/>
          <w:numId w:val="4"/>
        </w:numPr>
        <w:shd w:val="clear" w:color="auto" w:fill="FFFFFF"/>
        <w:rPr>
          <w:rFonts w:cs="Tahoma"/>
          <w:color w:val="333333"/>
          <w:sz w:val="20"/>
          <w:szCs w:val="20"/>
        </w:rPr>
      </w:pPr>
      <w:r w:rsidRPr="003D2791">
        <w:rPr>
          <w:rFonts w:cs="Tahoma"/>
          <w:color w:val="333333"/>
          <w:sz w:val="20"/>
          <w:szCs w:val="20"/>
        </w:rPr>
        <w:t xml:space="preserve">How are we going to get Batho Pele implemented as part of our </w:t>
      </w:r>
      <w:smartTag w:uri="urn:schemas-microsoft-com:office:smarttags" w:element="PersonName">
        <w:r w:rsidRPr="003D2791">
          <w:rPr>
            <w:rFonts w:cs="Tahoma"/>
            <w:color w:val="333333"/>
            <w:sz w:val="20"/>
            <w:szCs w:val="20"/>
          </w:rPr>
          <w:t>or</w:t>
        </w:r>
      </w:smartTag>
      <w:r w:rsidRPr="003D2791">
        <w:rPr>
          <w:rFonts w:cs="Tahoma"/>
          <w:color w:val="333333"/>
          <w:sz w:val="20"/>
          <w:szCs w:val="20"/>
        </w:rPr>
        <w:t>ganisational culture?</w:t>
      </w:r>
    </w:p>
    <w:p w:rsidR="005F0ACC" w:rsidRDefault="005F0ACC" w:rsidP="005F0ACC">
      <w:pPr>
        <w:numPr>
          <w:ilvl w:val="0"/>
          <w:numId w:val="4"/>
        </w:numPr>
        <w:shd w:val="clear" w:color="auto" w:fill="FFFFFF"/>
        <w:rPr>
          <w:rFonts w:cs="Tahoma"/>
          <w:color w:val="333333"/>
          <w:sz w:val="20"/>
          <w:szCs w:val="20"/>
        </w:rPr>
      </w:pPr>
      <w:r w:rsidRPr="003D2791">
        <w:rPr>
          <w:rFonts w:cs="Tahoma"/>
          <w:color w:val="333333"/>
          <w:sz w:val="20"/>
          <w:szCs w:val="20"/>
        </w:rPr>
        <w:t>Why do we need Batho Pele and excellent service delivery?</w:t>
      </w:r>
    </w:p>
    <w:p w:rsidR="005F0ACC" w:rsidRPr="003D2791" w:rsidRDefault="005F0ACC" w:rsidP="005F0ACC">
      <w:pPr>
        <w:numPr>
          <w:ilvl w:val="0"/>
          <w:numId w:val="4"/>
        </w:numPr>
        <w:shd w:val="clear" w:color="auto" w:fill="FFFFFF"/>
        <w:rPr>
          <w:rFonts w:cs="Tahoma"/>
          <w:color w:val="333333"/>
          <w:sz w:val="20"/>
          <w:szCs w:val="20"/>
        </w:rPr>
      </w:pPr>
    </w:p>
    <w:p w:rsidR="005F0ACC" w:rsidRDefault="005F0ACC" w:rsidP="005F0ACC">
      <w:pPr>
        <w:shd w:val="clear" w:color="auto" w:fill="FFFFFF"/>
        <w:rPr>
          <w:rStyle w:val="Strong"/>
          <w:rFonts w:cs="Tahoma"/>
          <w:color w:val="333333"/>
          <w:sz w:val="20"/>
          <w:szCs w:val="20"/>
        </w:rPr>
      </w:pPr>
      <w:r w:rsidRPr="003D2791">
        <w:rPr>
          <w:rStyle w:val="Strong"/>
          <w:rFonts w:cs="Tahoma"/>
          <w:color w:val="333333"/>
          <w:sz w:val="20"/>
          <w:szCs w:val="20"/>
        </w:rPr>
        <w:t>METHODOLOGY</w:t>
      </w:r>
    </w:p>
    <w:p w:rsidR="005F0ACC" w:rsidRPr="003D2791" w:rsidRDefault="005F0ACC" w:rsidP="005F0ACC">
      <w:pPr>
        <w:shd w:val="clear" w:color="auto" w:fill="FFFFFF"/>
        <w:rPr>
          <w:rFonts w:cs="Tahoma"/>
          <w:color w:val="333333"/>
          <w:sz w:val="20"/>
          <w:szCs w:val="20"/>
        </w:rPr>
      </w:pPr>
    </w:p>
    <w:p w:rsidR="005F0ACC" w:rsidRPr="003D2791" w:rsidRDefault="005F0ACC" w:rsidP="005F0ACC">
      <w:pPr>
        <w:shd w:val="clear" w:color="auto" w:fill="FFFFFF"/>
        <w:rPr>
          <w:rFonts w:cs="Tahoma"/>
          <w:color w:val="333333"/>
          <w:sz w:val="20"/>
          <w:szCs w:val="20"/>
        </w:rPr>
      </w:pPr>
      <w:r w:rsidRPr="003D2791">
        <w:rPr>
          <w:rStyle w:val="Strong"/>
          <w:rFonts w:cs="Tahoma"/>
          <w:color w:val="333333"/>
          <w:sz w:val="20"/>
          <w:szCs w:val="20"/>
          <w:u w:val="single"/>
        </w:rPr>
        <w:t>Duration:</w:t>
      </w:r>
    </w:p>
    <w:p w:rsidR="005F0ACC" w:rsidRDefault="0056614A" w:rsidP="005F0ACC">
      <w:pPr>
        <w:shd w:val="clear" w:color="auto" w:fill="FFFFFF"/>
        <w:rPr>
          <w:rFonts w:cs="Tahoma"/>
          <w:color w:val="333333"/>
          <w:sz w:val="20"/>
          <w:szCs w:val="20"/>
        </w:rPr>
      </w:pPr>
      <w:r>
        <w:rPr>
          <w:rFonts w:cs="Tahoma"/>
          <w:color w:val="333333"/>
          <w:sz w:val="20"/>
          <w:szCs w:val="20"/>
        </w:rPr>
        <w:t>3</w:t>
      </w:r>
      <w:r w:rsidR="005F0ACC" w:rsidRPr="003D2791">
        <w:rPr>
          <w:rFonts w:cs="Tahoma"/>
          <w:color w:val="333333"/>
          <w:sz w:val="20"/>
          <w:szCs w:val="20"/>
        </w:rPr>
        <w:t xml:space="preserve"> Days contact session, combined with practical workplace experience.</w:t>
      </w:r>
    </w:p>
    <w:p w:rsidR="005F0ACC" w:rsidRPr="003D2791" w:rsidRDefault="005F0ACC" w:rsidP="005F0ACC">
      <w:pPr>
        <w:shd w:val="clear" w:color="auto" w:fill="FFFFFF"/>
        <w:rPr>
          <w:rFonts w:cs="Tahoma"/>
          <w:color w:val="333333"/>
          <w:sz w:val="20"/>
          <w:szCs w:val="20"/>
        </w:rPr>
      </w:pPr>
    </w:p>
    <w:p w:rsidR="005F0ACC" w:rsidRPr="003D2791" w:rsidRDefault="005F0ACC" w:rsidP="005F0ACC">
      <w:pPr>
        <w:shd w:val="clear" w:color="auto" w:fill="FFFFFF"/>
        <w:rPr>
          <w:rFonts w:cs="Tahoma"/>
          <w:color w:val="333333"/>
          <w:sz w:val="20"/>
          <w:szCs w:val="20"/>
        </w:rPr>
      </w:pPr>
      <w:r w:rsidRPr="003D2791">
        <w:rPr>
          <w:rStyle w:val="Strong"/>
          <w:rFonts w:cs="Tahoma"/>
          <w:color w:val="333333"/>
          <w:sz w:val="20"/>
          <w:szCs w:val="20"/>
          <w:u w:val="single"/>
        </w:rPr>
        <w:t>F</w:t>
      </w:r>
      <w:smartTag w:uri="urn:schemas-microsoft-com:office:smarttags" w:element="PersonName">
        <w:r w:rsidRPr="003D2791">
          <w:rPr>
            <w:rStyle w:val="Strong"/>
            <w:rFonts w:cs="Tahoma"/>
            <w:color w:val="333333"/>
            <w:sz w:val="20"/>
            <w:szCs w:val="20"/>
            <w:u w:val="single"/>
          </w:rPr>
          <w:t>or</w:t>
        </w:r>
      </w:smartTag>
      <w:r w:rsidRPr="003D2791">
        <w:rPr>
          <w:rStyle w:val="Strong"/>
          <w:rFonts w:cs="Tahoma"/>
          <w:color w:val="333333"/>
          <w:sz w:val="20"/>
          <w:szCs w:val="20"/>
          <w:u w:val="single"/>
        </w:rPr>
        <w:t>mative Assessment:</w:t>
      </w:r>
    </w:p>
    <w:p w:rsidR="005F0ACC" w:rsidRPr="003D2791" w:rsidRDefault="005F0ACC" w:rsidP="005F0ACC">
      <w:pPr>
        <w:shd w:val="clear" w:color="auto" w:fill="FFFFFF"/>
        <w:rPr>
          <w:rFonts w:cs="Tahoma"/>
          <w:color w:val="333333"/>
          <w:sz w:val="20"/>
          <w:szCs w:val="20"/>
        </w:rPr>
      </w:pPr>
      <w:r w:rsidRPr="003D2791">
        <w:rPr>
          <w:rFonts w:cs="Tahoma"/>
          <w:color w:val="333333"/>
          <w:sz w:val="20"/>
          <w:szCs w:val="20"/>
        </w:rPr>
        <w:t>Classroom activities will be assessed and feedback will be given by the facilitat</w:t>
      </w:r>
      <w:smartTag w:uri="urn:schemas-microsoft-com:office:smarttags" w:element="PersonName">
        <w:r w:rsidRPr="003D2791">
          <w:rPr>
            <w:rFonts w:cs="Tahoma"/>
            <w:color w:val="333333"/>
            <w:sz w:val="20"/>
            <w:szCs w:val="20"/>
          </w:rPr>
          <w:t>or</w:t>
        </w:r>
      </w:smartTag>
      <w:r w:rsidRPr="003D2791">
        <w:rPr>
          <w:rFonts w:cs="Tahoma"/>
          <w:color w:val="333333"/>
          <w:sz w:val="20"/>
          <w:szCs w:val="20"/>
        </w:rPr>
        <w:t xml:space="preserve"> of learning. An Essential Embedded Knowledge Questionnaire will also be completed as part of the P</w:t>
      </w:r>
      <w:smartTag w:uri="urn:schemas-microsoft-com:office:smarttags" w:element="PersonName">
        <w:r w:rsidRPr="003D2791">
          <w:rPr>
            <w:rFonts w:cs="Tahoma"/>
            <w:color w:val="333333"/>
            <w:sz w:val="20"/>
            <w:szCs w:val="20"/>
          </w:rPr>
          <w:t>or</w:t>
        </w:r>
      </w:smartTag>
      <w:r w:rsidRPr="003D2791">
        <w:rPr>
          <w:rFonts w:cs="Tahoma"/>
          <w:color w:val="333333"/>
          <w:sz w:val="20"/>
          <w:szCs w:val="20"/>
        </w:rPr>
        <w:t>tfolio of Evidence.</w:t>
      </w:r>
    </w:p>
    <w:p w:rsidR="005F0ACC" w:rsidRPr="003D2791" w:rsidRDefault="005F0ACC" w:rsidP="005F0ACC">
      <w:pPr>
        <w:shd w:val="clear" w:color="auto" w:fill="FFFFFF"/>
        <w:rPr>
          <w:rFonts w:cs="Tahoma"/>
          <w:color w:val="333333"/>
          <w:sz w:val="20"/>
          <w:szCs w:val="20"/>
        </w:rPr>
      </w:pPr>
      <w:r w:rsidRPr="003D2791">
        <w:rPr>
          <w:rStyle w:val="Strong"/>
          <w:rFonts w:cs="Tahoma"/>
          <w:color w:val="333333"/>
          <w:sz w:val="20"/>
          <w:szCs w:val="20"/>
          <w:u w:val="single"/>
        </w:rPr>
        <w:t>Summative Assessment:</w:t>
      </w:r>
    </w:p>
    <w:p w:rsidR="005F0ACC" w:rsidRDefault="005F0ACC" w:rsidP="005F0ACC">
      <w:pPr>
        <w:shd w:val="clear" w:color="auto" w:fill="FFFFFF"/>
        <w:rPr>
          <w:rFonts w:cs="Tahoma"/>
          <w:color w:val="333333"/>
          <w:sz w:val="20"/>
          <w:szCs w:val="20"/>
        </w:rPr>
      </w:pPr>
      <w:r w:rsidRPr="003D2791">
        <w:rPr>
          <w:rFonts w:cs="Tahoma"/>
          <w:color w:val="333333"/>
          <w:sz w:val="20"/>
          <w:szCs w:val="20"/>
        </w:rPr>
        <w:t xml:space="preserve">In </w:t>
      </w:r>
      <w:smartTag w:uri="urn:schemas-microsoft-com:office:smarttags" w:element="PersonName">
        <w:r w:rsidRPr="003D2791">
          <w:rPr>
            <w:rFonts w:cs="Tahoma"/>
            <w:color w:val="333333"/>
            <w:sz w:val="20"/>
            <w:szCs w:val="20"/>
          </w:rPr>
          <w:t>or</w:t>
        </w:r>
      </w:smartTag>
      <w:r w:rsidRPr="003D2791">
        <w:rPr>
          <w:rFonts w:cs="Tahoma"/>
          <w:color w:val="333333"/>
          <w:sz w:val="20"/>
          <w:szCs w:val="20"/>
        </w:rPr>
        <w:t>der to be awarded credits in terms of the Unit Standard to which the programme is aligned, learners will be required to submit a P</w:t>
      </w:r>
      <w:smartTag w:uri="urn:schemas-microsoft-com:office:smarttags" w:element="PersonName">
        <w:r w:rsidRPr="003D2791">
          <w:rPr>
            <w:rFonts w:cs="Tahoma"/>
            <w:color w:val="333333"/>
            <w:sz w:val="20"/>
            <w:szCs w:val="20"/>
          </w:rPr>
          <w:t>or</w:t>
        </w:r>
      </w:smartTag>
      <w:r w:rsidRPr="003D2791">
        <w:rPr>
          <w:rFonts w:cs="Tahoma"/>
          <w:color w:val="333333"/>
          <w:sz w:val="20"/>
          <w:szCs w:val="20"/>
        </w:rPr>
        <w:t>tfolio of Evidence that will be assessed by a registered assess</w:t>
      </w:r>
      <w:smartTag w:uri="urn:schemas-microsoft-com:office:smarttags" w:element="PersonName">
        <w:r w:rsidRPr="003D2791">
          <w:rPr>
            <w:rFonts w:cs="Tahoma"/>
            <w:color w:val="333333"/>
            <w:sz w:val="20"/>
            <w:szCs w:val="20"/>
          </w:rPr>
          <w:t>or</w:t>
        </w:r>
      </w:smartTag>
      <w:r w:rsidRPr="003D2791">
        <w:rPr>
          <w:rFonts w:cs="Tahoma"/>
          <w:color w:val="333333"/>
          <w:sz w:val="20"/>
          <w:szCs w:val="20"/>
        </w:rPr>
        <w:t>.</w:t>
      </w:r>
    </w:p>
    <w:p w:rsidR="005F0ACC" w:rsidRPr="003D2791" w:rsidRDefault="005F0ACC" w:rsidP="005F0ACC">
      <w:pPr>
        <w:shd w:val="clear" w:color="auto" w:fill="FFFFFF"/>
        <w:rPr>
          <w:rFonts w:cs="Tahoma"/>
          <w:color w:val="333333"/>
          <w:sz w:val="20"/>
          <w:szCs w:val="20"/>
        </w:rPr>
      </w:pPr>
    </w:p>
    <w:p w:rsidR="005F0ACC" w:rsidRPr="003D2791" w:rsidRDefault="005F0ACC" w:rsidP="005F0ACC">
      <w:pPr>
        <w:shd w:val="clear" w:color="auto" w:fill="FFFFFF"/>
        <w:rPr>
          <w:rFonts w:cs="Tahoma"/>
          <w:color w:val="333333"/>
          <w:sz w:val="20"/>
          <w:szCs w:val="20"/>
        </w:rPr>
      </w:pPr>
      <w:r w:rsidRPr="003D2791">
        <w:rPr>
          <w:rStyle w:val="Strong"/>
          <w:rFonts w:cs="Tahoma"/>
          <w:color w:val="333333"/>
          <w:sz w:val="20"/>
          <w:szCs w:val="20"/>
        </w:rPr>
        <w:t>TARGET GROUP</w:t>
      </w:r>
    </w:p>
    <w:p w:rsidR="005F0ACC" w:rsidRPr="003D2791" w:rsidRDefault="005F0ACC" w:rsidP="005F0ACC">
      <w:pPr>
        <w:numPr>
          <w:ilvl w:val="0"/>
          <w:numId w:val="5"/>
        </w:numPr>
        <w:shd w:val="clear" w:color="auto" w:fill="FFFFFF"/>
        <w:rPr>
          <w:rFonts w:cs="Tahoma"/>
          <w:color w:val="333333"/>
          <w:sz w:val="20"/>
          <w:szCs w:val="20"/>
        </w:rPr>
      </w:pPr>
      <w:r w:rsidRPr="003D2791">
        <w:rPr>
          <w:rFonts w:cs="Tahoma"/>
          <w:color w:val="333333"/>
          <w:sz w:val="20"/>
          <w:szCs w:val="20"/>
        </w:rPr>
        <w:t>All employees.</w:t>
      </w:r>
    </w:p>
    <w:p w:rsidR="005F0ACC" w:rsidRDefault="005F0ACC" w:rsidP="005F0ACC">
      <w:pPr>
        <w:numPr>
          <w:ilvl w:val="0"/>
          <w:numId w:val="5"/>
        </w:numPr>
        <w:shd w:val="clear" w:color="auto" w:fill="FFFFFF"/>
        <w:rPr>
          <w:rFonts w:cs="Tahoma"/>
          <w:color w:val="333333"/>
          <w:sz w:val="20"/>
          <w:szCs w:val="20"/>
        </w:rPr>
      </w:pPr>
      <w:r w:rsidRPr="003D2791">
        <w:rPr>
          <w:rFonts w:cs="Tahoma"/>
          <w:color w:val="333333"/>
          <w:sz w:val="20"/>
          <w:szCs w:val="20"/>
        </w:rPr>
        <w:t>Department/Organisation Managers.</w:t>
      </w:r>
    </w:p>
    <w:p w:rsidR="005F0ACC" w:rsidRPr="003D2791" w:rsidRDefault="005F0ACC" w:rsidP="005F0ACC">
      <w:pPr>
        <w:shd w:val="clear" w:color="auto" w:fill="FFFFFF"/>
        <w:ind w:left="720"/>
        <w:rPr>
          <w:rFonts w:cs="Tahoma"/>
          <w:color w:val="333333"/>
          <w:sz w:val="20"/>
          <w:szCs w:val="20"/>
        </w:rPr>
      </w:pPr>
    </w:p>
    <w:p w:rsidR="005F0ACC" w:rsidRPr="003D2791" w:rsidRDefault="005F0ACC" w:rsidP="005F0ACC">
      <w:pPr>
        <w:shd w:val="clear" w:color="auto" w:fill="FFFFFF"/>
        <w:rPr>
          <w:rFonts w:cs="Tahoma"/>
          <w:color w:val="333333"/>
          <w:sz w:val="20"/>
          <w:szCs w:val="20"/>
        </w:rPr>
      </w:pPr>
      <w:r w:rsidRPr="003D2791">
        <w:rPr>
          <w:rStyle w:val="Strong"/>
          <w:rFonts w:cs="Tahoma"/>
          <w:color w:val="333333"/>
          <w:sz w:val="20"/>
          <w:szCs w:val="20"/>
        </w:rPr>
        <w:lastRenderedPageBreak/>
        <w:t>BENEFITS</w:t>
      </w:r>
    </w:p>
    <w:p w:rsidR="005F0ACC" w:rsidRPr="003D2791" w:rsidRDefault="005F0ACC" w:rsidP="005F0ACC">
      <w:pPr>
        <w:numPr>
          <w:ilvl w:val="0"/>
          <w:numId w:val="6"/>
        </w:numPr>
        <w:shd w:val="clear" w:color="auto" w:fill="FFFFFF"/>
        <w:rPr>
          <w:rFonts w:cs="Tahoma"/>
          <w:color w:val="333333"/>
          <w:sz w:val="20"/>
          <w:szCs w:val="20"/>
        </w:rPr>
      </w:pPr>
      <w:r w:rsidRPr="003D2791">
        <w:rPr>
          <w:rFonts w:cs="Tahoma"/>
          <w:color w:val="333333"/>
          <w:sz w:val="20"/>
          <w:szCs w:val="20"/>
        </w:rPr>
        <w:t>Excellent service delivery on all levels.</w:t>
      </w:r>
    </w:p>
    <w:p w:rsidR="005F0ACC" w:rsidRPr="003D2791" w:rsidRDefault="005F0ACC" w:rsidP="005F0ACC">
      <w:pPr>
        <w:numPr>
          <w:ilvl w:val="0"/>
          <w:numId w:val="6"/>
        </w:numPr>
        <w:shd w:val="clear" w:color="auto" w:fill="FFFFFF"/>
        <w:rPr>
          <w:rFonts w:cs="Tahoma"/>
          <w:color w:val="333333"/>
          <w:sz w:val="20"/>
          <w:szCs w:val="20"/>
        </w:rPr>
      </w:pPr>
      <w:r w:rsidRPr="003D2791">
        <w:rPr>
          <w:rFonts w:cs="Tahoma"/>
          <w:color w:val="333333"/>
          <w:sz w:val="20"/>
          <w:szCs w:val="20"/>
        </w:rPr>
        <w:t>Improved competence and motivation of w</w:t>
      </w:r>
      <w:smartTag w:uri="urn:schemas-microsoft-com:office:smarttags" w:element="PersonName">
        <w:r w:rsidRPr="003D2791">
          <w:rPr>
            <w:rFonts w:cs="Tahoma"/>
            <w:color w:val="333333"/>
            <w:sz w:val="20"/>
            <w:szCs w:val="20"/>
          </w:rPr>
          <w:t>or</w:t>
        </w:r>
      </w:smartTag>
      <w:r w:rsidRPr="003D2791">
        <w:rPr>
          <w:rFonts w:cs="Tahoma"/>
          <w:color w:val="333333"/>
          <w:sz w:val="20"/>
          <w:szCs w:val="20"/>
        </w:rPr>
        <w:t>kf</w:t>
      </w:r>
      <w:smartTag w:uri="urn:schemas-microsoft-com:office:smarttags" w:element="PersonName">
        <w:r w:rsidRPr="003D2791">
          <w:rPr>
            <w:rFonts w:cs="Tahoma"/>
            <w:color w:val="333333"/>
            <w:sz w:val="20"/>
            <w:szCs w:val="20"/>
          </w:rPr>
          <w:t>or</w:t>
        </w:r>
      </w:smartTag>
      <w:r w:rsidRPr="003D2791">
        <w:rPr>
          <w:rFonts w:cs="Tahoma"/>
          <w:color w:val="333333"/>
          <w:sz w:val="20"/>
          <w:szCs w:val="20"/>
        </w:rPr>
        <w:t>ce.</w:t>
      </w:r>
    </w:p>
    <w:p w:rsidR="005F0ACC" w:rsidRPr="003D2791" w:rsidRDefault="005F0ACC" w:rsidP="005F0ACC">
      <w:pPr>
        <w:numPr>
          <w:ilvl w:val="0"/>
          <w:numId w:val="6"/>
        </w:numPr>
        <w:shd w:val="clear" w:color="auto" w:fill="FFFFFF"/>
        <w:rPr>
          <w:rFonts w:cs="Tahoma"/>
          <w:color w:val="333333"/>
          <w:sz w:val="20"/>
          <w:szCs w:val="20"/>
        </w:rPr>
      </w:pPr>
      <w:r w:rsidRPr="003D2791">
        <w:rPr>
          <w:rFonts w:cs="Tahoma"/>
          <w:color w:val="333333"/>
          <w:sz w:val="20"/>
          <w:szCs w:val="20"/>
        </w:rPr>
        <w:t>Meeting of national requirements f</w:t>
      </w:r>
      <w:smartTag w:uri="urn:schemas-microsoft-com:office:smarttags" w:element="PersonName">
        <w:r w:rsidRPr="003D2791">
          <w:rPr>
            <w:rFonts w:cs="Tahoma"/>
            <w:color w:val="333333"/>
            <w:sz w:val="20"/>
            <w:szCs w:val="20"/>
          </w:rPr>
          <w:t>or</w:t>
        </w:r>
      </w:smartTag>
      <w:r w:rsidRPr="003D2791">
        <w:rPr>
          <w:rFonts w:cs="Tahoma"/>
          <w:color w:val="333333"/>
          <w:sz w:val="20"/>
          <w:szCs w:val="20"/>
        </w:rPr>
        <w:t xml:space="preserve"> service delivery in the public sect</w:t>
      </w:r>
      <w:smartTag w:uri="urn:schemas-microsoft-com:office:smarttags" w:element="PersonName">
        <w:r w:rsidRPr="003D2791">
          <w:rPr>
            <w:rFonts w:cs="Tahoma"/>
            <w:color w:val="333333"/>
            <w:sz w:val="20"/>
            <w:szCs w:val="20"/>
          </w:rPr>
          <w:t>or</w:t>
        </w:r>
      </w:smartTag>
      <w:r w:rsidRPr="003D2791">
        <w:rPr>
          <w:rFonts w:cs="Tahoma"/>
          <w:color w:val="333333"/>
          <w:sz w:val="20"/>
          <w:szCs w:val="20"/>
        </w:rPr>
        <w:t>.</w:t>
      </w:r>
    </w:p>
    <w:p w:rsidR="005F0ACC" w:rsidRPr="003D2791" w:rsidRDefault="005F0ACC" w:rsidP="005F0ACC">
      <w:pPr>
        <w:tabs>
          <w:tab w:val="left" w:pos="5812"/>
        </w:tabs>
        <w:jc w:val="both"/>
        <w:rPr>
          <w:rFonts w:cs="Tahoma"/>
          <w:color w:val="FF0000"/>
          <w:sz w:val="20"/>
          <w:szCs w:val="20"/>
          <w:lang w:val="en-ZA"/>
        </w:rPr>
      </w:pPr>
    </w:p>
    <w:p w:rsidR="0087517A" w:rsidRDefault="0087517A"/>
    <w:sectPr w:rsidR="0087517A" w:rsidSect="0087517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5DD" w:rsidRDefault="009E35DD" w:rsidP="005F0ACC">
      <w:r>
        <w:separator/>
      </w:r>
    </w:p>
  </w:endnote>
  <w:endnote w:type="continuationSeparator" w:id="1">
    <w:p w:rsidR="009E35DD" w:rsidRDefault="009E35DD" w:rsidP="005F0A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5DD" w:rsidRDefault="009E35DD" w:rsidP="005F0ACC">
      <w:r>
        <w:separator/>
      </w:r>
    </w:p>
  </w:footnote>
  <w:footnote w:type="continuationSeparator" w:id="1">
    <w:p w:rsidR="009E35DD" w:rsidRDefault="009E35DD" w:rsidP="005F0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1AE5"/>
    <w:multiLevelType w:val="multilevel"/>
    <w:tmpl w:val="DF54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44CD8"/>
    <w:multiLevelType w:val="multilevel"/>
    <w:tmpl w:val="8182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F6942"/>
    <w:multiLevelType w:val="multilevel"/>
    <w:tmpl w:val="9F90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D743FC"/>
    <w:multiLevelType w:val="multilevel"/>
    <w:tmpl w:val="B90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BD282B"/>
    <w:multiLevelType w:val="multilevel"/>
    <w:tmpl w:val="44DC291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E414812"/>
    <w:multiLevelType w:val="multilevel"/>
    <w:tmpl w:val="5D8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F0ACC"/>
    <w:rsid w:val="00353CE9"/>
    <w:rsid w:val="0056614A"/>
    <w:rsid w:val="005F0ACC"/>
    <w:rsid w:val="0087517A"/>
    <w:rsid w:val="00926BDB"/>
    <w:rsid w:val="009E35DD"/>
    <w:rsid w:val="00BD656F"/>
    <w:rsid w:val="00D1732C"/>
    <w:rsid w:val="00D35276"/>
    <w:rsid w:val="00E01148"/>
    <w:rsid w:val="00E510EE"/>
    <w:rsid w:val="00FB1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CC"/>
    <w:pPr>
      <w:spacing w:after="0" w:line="240" w:lineRule="auto"/>
    </w:pPr>
    <w:rPr>
      <w:rFonts w:ascii="Tahoma" w:eastAsia="Times New Roman" w:hAnsi="Tahoma"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F0ACC"/>
    <w:rPr>
      <w:b/>
      <w:bCs/>
    </w:rPr>
  </w:style>
  <w:style w:type="paragraph" w:styleId="Header">
    <w:name w:val="header"/>
    <w:basedOn w:val="Normal"/>
    <w:link w:val="HeaderChar"/>
    <w:uiPriority w:val="99"/>
    <w:semiHidden/>
    <w:unhideWhenUsed/>
    <w:rsid w:val="005F0ACC"/>
    <w:pPr>
      <w:tabs>
        <w:tab w:val="center" w:pos="4680"/>
        <w:tab w:val="right" w:pos="9360"/>
      </w:tabs>
    </w:pPr>
  </w:style>
  <w:style w:type="character" w:customStyle="1" w:styleId="HeaderChar">
    <w:name w:val="Header Char"/>
    <w:basedOn w:val="DefaultParagraphFont"/>
    <w:link w:val="Header"/>
    <w:uiPriority w:val="99"/>
    <w:semiHidden/>
    <w:rsid w:val="005F0ACC"/>
    <w:rPr>
      <w:rFonts w:ascii="Tahoma" w:eastAsia="Times New Roman" w:hAnsi="Tahoma" w:cs="Times New Roman"/>
      <w:kern w:val="0"/>
      <w:sz w:val="24"/>
      <w:szCs w:val="24"/>
      <w:lang w:val="en-GB"/>
    </w:rPr>
  </w:style>
  <w:style w:type="paragraph" w:styleId="Footer">
    <w:name w:val="footer"/>
    <w:basedOn w:val="Normal"/>
    <w:link w:val="FooterChar"/>
    <w:uiPriority w:val="99"/>
    <w:semiHidden/>
    <w:unhideWhenUsed/>
    <w:rsid w:val="005F0ACC"/>
    <w:pPr>
      <w:tabs>
        <w:tab w:val="center" w:pos="4680"/>
        <w:tab w:val="right" w:pos="9360"/>
      </w:tabs>
    </w:pPr>
  </w:style>
  <w:style w:type="character" w:customStyle="1" w:styleId="FooterChar">
    <w:name w:val="Footer Char"/>
    <w:basedOn w:val="DefaultParagraphFont"/>
    <w:link w:val="Footer"/>
    <w:uiPriority w:val="99"/>
    <w:semiHidden/>
    <w:rsid w:val="005F0ACC"/>
    <w:rPr>
      <w:rFonts w:ascii="Tahoma" w:eastAsia="Times New Roman" w:hAnsi="Tahoma" w:cs="Times New Roman"/>
      <w:kern w:val="0"/>
      <w:sz w:val="24"/>
      <w:szCs w:val="24"/>
      <w:lang w:val="en-GB"/>
    </w:rPr>
  </w:style>
  <w:style w:type="paragraph" w:styleId="ListParagraph">
    <w:name w:val="List Paragraph"/>
    <w:basedOn w:val="Normal"/>
    <w:uiPriority w:val="34"/>
    <w:qFormat/>
    <w:rsid w:val="00926B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Sibisi TN</dc:creator>
  <cp:lastModifiedBy>Sibisi TN</cp:lastModifiedBy>
  <cp:revision>6</cp:revision>
  <dcterms:created xsi:type="dcterms:W3CDTF">2013-01-08T23:54:00Z</dcterms:created>
  <dcterms:modified xsi:type="dcterms:W3CDTF">2013-01-09T00:05:00Z</dcterms:modified>
</cp:coreProperties>
</file>